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CD5" w:rsidRPr="00BE4CD5" w:rsidRDefault="00BE4CD5" w:rsidP="00BE4CD5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BE4CD5">
        <w:rPr>
          <w:rFonts w:eastAsia="Times New Roman"/>
          <w:sz w:val="24"/>
          <w:szCs w:val="24"/>
        </w:rPr>
        <w:t>ООД по русской народной сказке «</w:t>
      </w:r>
      <w:proofErr w:type="spellStart"/>
      <w:r w:rsidRPr="00BE4CD5">
        <w:rPr>
          <w:rFonts w:eastAsia="Times New Roman"/>
          <w:sz w:val="24"/>
          <w:szCs w:val="24"/>
        </w:rPr>
        <w:t>Заюшкина</w:t>
      </w:r>
      <w:proofErr w:type="spellEnd"/>
      <w:r w:rsidRPr="00BE4CD5">
        <w:rPr>
          <w:rFonts w:eastAsia="Times New Roman"/>
          <w:sz w:val="24"/>
          <w:szCs w:val="24"/>
        </w:rPr>
        <w:t xml:space="preserve"> избушка» для детей средней группы</w:t>
      </w:r>
    </w:p>
    <w:p w:rsidR="00BE4CD5" w:rsidRPr="00BE4CD5" w:rsidRDefault="008F26EF" w:rsidP="00BE4CD5">
      <w:pPr>
        <w:ind w:left="6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Воспитатель: Татьяна Геннадьевна Карапузова</w:t>
      </w:r>
    </w:p>
    <w:p w:rsidR="00BE4CD5" w:rsidRPr="00BE4CD5" w:rsidRDefault="008F26EF" w:rsidP="00BE4CD5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Участники: </w:t>
      </w:r>
      <w:r w:rsidR="00BE4CD5" w:rsidRPr="00BE4CD5">
        <w:rPr>
          <w:rFonts w:ascii="Times New Roman" w:eastAsia="Times New Roman" w:hAnsi="Times New Roman" w:cs="Times New Roman"/>
          <w:sz w:val="24"/>
          <w:szCs w:val="24"/>
        </w:rPr>
        <w:t xml:space="preserve"> дети средней группы.</w:t>
      </w:r>
    </w:p>
    <w:p w:rsidR="00BE4CD5" w:rsidRPr="00BE4CD5" w:rsidRDefault="00BE4CD5" w:rsidP="00BE4CD5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Цель</w:t>
      </w:r>
    </w:p>
    <w:p w:rsidR="00BE4CD5" w:rsidRPr="00BE4CD5" w:rsidRDefault="00BE4CD5" w:rsidP="00BE4CD5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Научить дошкольников понимать значение слов, которые обозначают оттенки базовых эмоций, и выражать их в конкретной ситуации.</w:t>
      </w:r>
    </w:p>
    <w:p w:rsidR="00BE4CD5" w:rsidRPr="00BE4CD5" w:rsidRDefault="00BE4CD5" w:rsidP="00BE4CD5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Задачи</w:t>
      </w:r>
    </w:p>
    <w:p w:rsidR="00BE4CD5" w:rsidRPr="00BE4CD5" w:rsidRDefault="00BE4CD5" w:rsidP="00BE4CD5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E4CD5">
        <w:rPr>
          <w:rFonts w:ascii="Times New Roman" w:eastAsia="Times New Roman" w:hAnsi="Times New Roman" w:cs="Times New Roman"/>
          <w:sz w:val="24"/>
          <w:szCs w:val="24"/>
        </w:rPr>
        <w:t>Речевое развитие: продолжать формировать эмоциональный словарь (</w:t>
      </w:r>
      <w:proofErr w:type="spellStart"/>
      <w:r w:rsidRPr="00BE4CD5">
        <w:rPr>
          <w:rFonts w:ascii="Times New Roman" w:eastAsia="Times New Roman" w:hAnsi="Times New Roman" w:cs="Times New Roman"/>
          <w:sz w:val="24"/>
          <w:szCs w:val="24"/>
        </w:rPr>
        <w:t>эмотивную</w:t>
      </w:r>
      <w:proofErr w:type="spellEnd"/>
      <w:r w:rsidRPr="00BE4CD5">
        <w:rPr>
          <w:rFonts w:ascii="Times New Roman" w:eastAsia="Times New Roman" w:hAnsi="Times New Roman" w:cs="Times New Roman"/>
          <w:sz w:val="24"/>
          <w:szCs w:val="24"/>
        </w:rPr>
        <w:t xml:space="preserve"> лексику) для базовых эмоций «радость» и «грусть», расширить эмоциональный словарь за счет базовой эмоции «злость» («сердитость»): слова, обозначающие оттенки эмоций (грустное, плохое, печальное, веселое, радостное, праздничное, сердитое настроение, веселье, печаль), действия, экспрессию человека, испытывающего эмоцию (плачет, горюет, грустит, опустил голову, печалится;</w:t>
      </w:r>
      <w:proofErr w:type="gramEnd"/>
      <w:r w:rsidRPr="00BE4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E4CD5">
        <w:rPr>
          <w:rFonts w:ascii="Times New Roman" w:eastAsia="Times New Roman" w:hAnsi="Times New Roman" w:cs="Times New Roman"/>
          <w:sz w:val="24"/>
          <w:szCs w:val="24"/>
        </w:rPr>
        <w:t xml:space="preserve">ревет, смеется, улыбается, хлопает в ладоши, танцует, веселится, радуется, празднует, шутит, хохочет, прыгает, сердится, злится, топает ногами, сжимает кулаки, делает злое лицо), качества человека, испытывающего эмоцию грусти, радости, злости (грустный, печальный, невеселый, плакса, рева, </w:t>
      </w:r>
      <w:proofErr w:type="spellStart"/>
      <w:r w:rsidRPr="00BE4CD5">
        <w:rPr>
          <w:rFonts w:ascii="Times New Roman" w:eastAsia="Times New Roman" w:hAnsi="Times New Roman" w:cs="Times New Roman"/>
          <w:sz w:val="24"/>
          <w:szCs w:val="24"/>
        </w:rPr>
        <w:t>ревушка-коровушка</w:t>
      </w:r>
      <w:proofErr w:type="spellEnd"/>
      <w:r w:rsidRPr="00BE4CD5">
        <w:rPr>
          <w:rFonts w:ascii="Times New Roman" w:eastAsia="Times New Roman" w:hAnsi="Times New Roman" w:cs="Times New Roman"/>
          <w:sz w:val="24"/>
          <w:szCs w:val="24"/>
        </w:rPr>
        <w:t>, нытик; хохотушка, веселый, весельчак, радостный; злюка, злой, сердитый, недобрый); учить использовать в речи прилагательные, наречия, предлоги;</w:t>
      </w:r>
      <w:proofErr w:type="gramEnd"/>
      <w:r w:rsidRPr="00BE4CD5">
        <w:rPr>
          <w:rFonts w:ascii="Times New Roman" w:eastAsia="Times New Roman" w:hAnsi="Times New Roman" w:cs="Times New Roman"/>
          <w:sz w:val="24"/>
          <w:szCs w:val="24"/>
        </w:rPr>
        <w:t xml:space="preserve"> совершенствовать интонационную выразительность речи; развивать диалогическую речь: побуждать участвовать в беседе; упражнять в умении пересказывать выразительные и динамичные отрывки из сказок. Познавательное развитие: закрепить представления о сезонных изменениях в природе (весной начинает пригревать солнышко, снег и лед тают); закреплять умение узнавать диких животных по внешнему виду и называть их. Социально-коммуникативное развитие: формировать адекватное отношение ребенка к соблюдению или нарушению моральных норм; формировать умение сочувствовать обиженному. Художественно-эстетическое развитие: поощрять желание выражать свои эстетические чувства, проявлять эмоции, выразительно пересказывать отрывок из сказки, опираясь на иллюстрации; учить чувствовать характер музыки, проявлять эмоциональную отзывчивость при восприятии музыкального произведения; развивать умение эмоционально исполнять музыкально-игровые произведения и инсценировки. Физическое развитие: развивать умение творчески использовать двигательные навыки; продолжать развивать активность в подвижных играх, умение сочетать движения со словами.</w:t>
      </w:r>
    </w:p>
    <w:p w:rsidR="00BE4CD5" w:rsidRPr="00BE4CD5" w:rsidRDefault="00BE4CD5" w:rsidP="00BE4CD5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</w:p>
    <w:p w:rsidR="00BE4CD5" w:rsidRPr="00BE4CD5" w:rsidRDefault="00BE4CD5" w:rsidP="00BE4CD5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Медальоны разных цветов (красные, зеленые, синие, желтые) на веревочках с изображениями веселых смайликов; магнитная доска; разрезные картинки с изображениями персонажей сказки «Заячья избушка»; аудиозаписи и аудиоаппаратура.</w:t>
      </w:r>
    </w:p>
    <w:p w:rsidR="00BE4CD5" w:rsidRPr="00BE4CD5" w:rsidRDefault="00BE4CD5" w:rsidP="00BE4CD5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Примерное время</w:t>
      </w:r>
    </w:p>
    <w:p w:rsidR="00BE4CD5" w:rsidRPr="00BE4CD5" w:rsidRDefault="00BE4CD5" w:rsidP="00BE4CD5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20 минут.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lastRenderedPageBreak/>
        <w:t>Детям младшего и среднего дошкольного возраста будет легче начать осваивать эмоциональный словарь с базовых трех эмоций – радость, грусть и злость. Воспользуйтесь готовым конспектом занятия в средней группе, чтобы помочь дошкольникам сформировать эмоциональный словарь.</w:t>
      </w:r>
    </w:p>
    <w:p w:rsidR="00BE4CD5" w:rsidRPr="00BE4CD5" w:rsidRDefault="00BE4CD5" w:rsidP="00BE4CD5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BE4CD5">
        <w:rPr>
          <w:rFonts w:eastAsia="Times New Roman"/>
          <w:sz w:val="24"/>
          <w:szCs w:val="24"/>
        </w:rPr>
        <w:t>Вступительная часть</w:t>
      </w:r>
    </w:p>
    <w:p w:rsidR="00BE4CD5" w:rsidRPr="00BA5768" w:rsidRDefault="00BE4CD5" w:rsidP="00BA5768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10 минут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Воспитатель включает аудиозапись веселой плясовой музыки. Дети слушают ее.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Ребята, вы прослушали музыкальный отрывок. Как вы думаете, какая это музыка: веселая или грустная?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Дети отвечают.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А что можно делать под такую музыку?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Веселиться, танцевать, радоваться.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Давайте потанцуем, повеселимся и порадуемся. 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Дети танцуют.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Какое настроение стало у вас, когда зазвучала веселая музыка?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Хорошее, веселое, радостное.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lastRenderedPageBreak/>
        <w:t>6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А у меня для вас сюрприз, чтобы вас еще больше порадовать.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Воспитатель раздает детям разноцветные медальоны (красные, зеленые, синие, желтые) на веревочках с веселыми смайликами и приглашает их подойти к магнитной доске с картинкой. На картинке изображены уши зайца, хвост лисы и гребешок петуха.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Посмотрите, пожалуйста, на картинку. Как вы думаете, чьи это ушки?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Заячьи.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Чей это хвостик?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Лисий.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11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Чей это гребешок?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Петушиный.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13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lastRenderedPageBreak/>
        <w:t>А как называется сказка, в которой встречаются все эти герои вместе?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14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«</w:t>
      </w:r>
      <w:proofErr w:type="spellStart"/>
      <w:r w:rsidRPr="00BE4CD5">
        <w:t>Заюшкина</w:t>
      </w:r>
      <w:proofErr w:type="spellEnd"/>
      <w:r w:rsidRPr="00BE4CD5">
        <w:t xml:space="preserve"> избушка».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15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Правильно. Я предлагаю вам вспомнить содержание сказки по разрезным картинкам, но сначала их необходимо собрать.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Воспитатель предлагает детям объединиться в команды согласно цвету медальона, подойти к столам и собрать свою картинку, которая разрезана на шесть частей.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16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Посмотрите на картинки и вспомните, кого встречал зайка и о чем они говорили.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Дети рассказывают отрывок из сказки по картинкам.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17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А теперь предлагаю немного отдохнуть и поиграть в музыкальную игру.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18</w:t>
      </w:r>
    </w:p>
    <w:p w:rsidR="00BE4CD5" w:rsidRPr="00BE4CD5" w:rsidRDefault="00BE4CD5" w:rsidP="00BE4CD5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BE4CD5">
        <w:rPr>
          <w:rFonts w:eastAsia="Times New Roman"/>
          <w:sz w:val="24"/>
          <w:szCs w:val="24"/>
        </w:rPr>
        <w:t>Двигательная игра «Зайчик и ветерок», обсуждение персонажей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10 минут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Дети выполняют движения под музыку: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«зайчики» сидят на корточках, показывая заячьи уши;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прыгают по полянке, держа «лапки» у груди, радуются;</w:t>
      </w:r>
    </w:p>
    <w:p w:rsidR="00BE4CD5" w:rsidRPr="00BE4CD5" w:rsidRDefault="00BE4CD5" w:rsidP="00BE4CD5">
      <w:pPr>
        <w:pStyle w:val="a3"/>
        <w:spacing w:line="276" w:lineRule="auto"/>
      </w:pPr>
      <w:proofErr w:type="gramStart"/>
      <w:r w:rsidRPr="00BE4CD5">
        <w:t>когда «дует сильный ветер» (музыка меняет характер, из радостной превращается в сердитую) – «зайчики» закрывают глазки «лапками», прячутся в кусты, изображают грусть и страх;</w:t>
      </w:r>
      <w:proofErr w:type="gramEnd"/>
    </w:p>
    <w:p w:rsidR="00BE4CD5" w:rsidRPr="00BE4CD5" w:rsidRDefault="00BE4CD5" w:rsidP="00BE4CD5">
      <w:pPr>
        <w:pStyle w:val="a3"/>
        <w:spacing w:line="276" w:lineRule="auto"/>
      </w:pPr>
      <w:r w:rsidRPr="00BE4CD5">
        <w:t>когда «ветер стихает» – «зайчики» снова прыгают по полянке, радуются.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Воспитатель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Скажите, а когда лиса прогнала зайчика, какое у него стало настроение?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Плохое, грустное, печальное.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Как можно сказать, какой стал зайчик?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Грустный, печальный.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Правильно. Давайте все вместе покажем грустного, печального зайчика.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Проводится экспрессивный этюд: дети показывают грустного, печального зайчика.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 xml:space="preserve">Ребята, а кто знает </w:t>
      </w:r>
      <w:proofErr w:type="gramStart"/>
      <w:r w:rsidRPr="00BE4CD5">
        <w:t>стихотворение про</w:t>
      </w:r>
      <w:proofErr w:type="gramEnd"/>
      <w:r w:rsidRPr="00BE4CD5">
        <w:t xml:space="preserve"> грустного зайчика?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Один ребенок читает наизусть заранее выученное стихотворение Г. Новицкой «Грустный зайчик» и показывает эмоцию «грусть».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А что делает человек, когда ему грустно?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Плачет, грустит, горюет, печалится, расстраивается.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lastRenderedPageBreak/>
        <w:t>8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Как можно назвать человека, который часто плачет?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Плакса, рева.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Мы с вами помним, что, когда зайчик встречал разных зверей и рассказывал им о своей беде, звери начинали выгонять лису из избы. Как вы думаете, звери рассердились на лису?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11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Да!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Значит, как мы можем сказать, какими стали звери?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13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Сердитыми.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14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 xml:space="preserve">А кто хочет рассказать </w:t>
      </w:r>
      <w:proofErr w:type="gramStart"/>
      <w:r w:rsidRPr="00BE4CD5">
        <w:t>стихотворение про</w:t>
      </w:r>
      <w:proofErr w:type="gramEnd"/>
      <w:r w:rsidRPr="00BE4CD5">
        <w:t xml:space="preserve"> сердитого мишку?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 xml:space="preserve">Один ребенок читает стихотворение В. </w:t>
      </w:r>
      <w:proofErr w:type="spellStart"/>
      <w:r w:rsidRPr="00BE4CD5">
        <w:t>Праздничновой</w:t>
      </w:r>
      <w:proofErr w:type="spellEnd"/>
      <w:r w:rsidRPr="00BE4CD5">
        <w:t xml:space="preserve"> «Мишка злится» и показывает эмоцию «сердитость».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15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lastRenderedPageBreak/>
        <w:t>Ребята, что делал мишка, когда сердился?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16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Топал и ревел.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17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А кто может показать сердитого мишку?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Несколько детей показывают, остальные смотрят экспрессивный этюд.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18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Что делали ребята, чтобы показать сердитость мишки?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19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Хмурились, сжимали кулаки, делали злое лицо.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20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А кто из героев оказался самым смелым и прогнал лису?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21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Петушок.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22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После того как петушок прогнал лису, кто стал жить в избушке?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23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lastRenderedPageBreak/>
        <w:t>Зайчик и петушок.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24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Как вы думаете, какое у них стало настроение?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25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Веселое, радостное.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26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Как можно сказать, какими стали петушок и зайчик?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27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Веселыми, радостными.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28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 xml:space="preserve">А кто знает </w:t>
      </w:r>
      <w:proofErr w:type="gramStart"/>
      <w:r w:rsidRPr="00BE4CD5">
        <w:t>стихотворение про</w:t>
      </w:r>
      <w:proofErr w:type="gramEnd"/>
      <w:r w:rsidRPr="00BE4CD5">
        <w:t xml:space="preserve"> веселого петушка?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Один ребенок читает наизусть заранее выученное стихотворение С. Михайлова «Петушок» и показывает эмоцию «радость».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29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Что делал веселый петушок?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30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Распевал песни.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31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lastRenderedPageBreak/>
        <w:t>А что делают веселые люди?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32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Танцуют, смеются, улыбаются, веселятся, празднуют.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33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 xml:space="preserve">А кто знает </w:t>
      </w:r>
      <w:proofErr w:type="gramStart"/>
      <w:r w:rsidRPr="00BE4CD5">
        <w:t>стихотворение про</w:t>
      </w:r>
      <w:proofErr w:type="gramEnd"/>
      <w:r w:rsidRPr="00BE4CD5">
        <w:t xml:space="preserve"> веселого зайчика?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Один ребенок читает наизусть заранее выученное стихотворение Т. Крюковой «Заяц» и показывает эмоцию «радость».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34</w:t>
      </w:r>
    </w:p>
    <w:p w:rsidR="00BE4CD5" w:rsidRPr="00BE4CD5" w:rsidRDefault="00BE4CD5" w:rsidP="00BE4CD5">
      <w:pPr>
        <w:rPr>
          <w:rFonts w:ascii="Times New Roman" w:eastAsia="Times New Roman" w:hAnsi="Times New Roman" w:cs="Times New Roman"/>
          <w:sz w:val="24"/>
          <w:szCs w:val="24"/>
        </w:rPr>
      </w:pPr>
      <w:r w:rsidRPr="00BE4CD5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В сказке, которую мы сейчас вспоминали, все закончилось хорошо. Давайте мы с вами порадуемся за ее героев. Я снова включу вам веселую музыку, а вы покажите, как весело и радостно умеете танцевать.</w:t>
      </w:r>
    </w:p>
    <w:p w:rsidR="00BE4CD5" w:rsidRPr="00BE4CD5" w:rsidRDefault="00BE4CD5" w:rsidP="00BE4CD5">
      <w:pPr>
        <w:pStyle w:val="a3"/>
        <w:spacing w:line="276" w:lineRule="auto"/>
      </w:pPr>
      <w:r w:rsidRPr="00BE4CD5">
        <w:t>Дети под веселую музыку радостно прыгают, резвятся.</w:t>
      </w:r>
    </w:p>
    <w:p w:rsidR="00616124" w:rsidRPr="00BE4CD5" w:rsidRDefault="00616124">
      <w:pPr>
        <w:rPr>
          <w:rFonts w:ascii="Times New Roman" w:hAnsi="Times New Roman" w:cs="Times New Roman"/>
          <w:sz w:val="24"/>
          <w:szCs w:val="24"/>
        </w:rPr>
      </w:pPr>
    </w:p>
    <w:sectPr w:rsidR="00616124" w:rsidRPr="00BE4CD5" w:rsidSect="00430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4CD5"/>
    <w:rsid w:val="00430DFF"/>
    <w:rsid w:val="00616124"/>
    <w:rsid w:val="0085443A"/>
    <w:rsid w:val="008F26EF"/>
    <w:rsid w:val="00BA5768"/>
    <w:rsid w:val="00BE4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DFF"/>
  </w:style>
  <w:style w:type="paragraph" w:styleId="2">
    <w:name w:val="heading 2"/>
    <w:basedOn w:val="a"/>
    <w:link w:val="20"/>
    <w:uiPriority w:val="9"/>
    <w:qFormat/>
    <w:rsid w:val="00BE4CD5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4CD5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E4C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1137</Words>
  <Characters>6482</Characters>
  <Application>Microsoft Office Word</Application>
  <DocSecurity>0</DocSecurity>
  <Lines>54</Lines>
  <Paragraphs>15</Paragraphs>
  <ScaleCrop>false</ScaleCrop>
  <Company/>
  <LinksUpToDate>false</LinksUpToDate>
  <CharactersWithSpaces>7604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 Plus</dc:creator>
  <cp:keywords/>
  <dc:description/>
  <cp:lastModifiedBy>Device Plus</cp:lastModifiedBy>
  <cp:revision>4</cp:revision>
  <dcterms:created xsi:type="dcterms:W3CDTF">2025-02-17T08:03:00Z</dcterms:created>
  <dcterms:modified xsi:type="dcterms:W3CDTF">2025-02-17T08:20:00Z</dcterms:modified>
</cp:coreProperties>
</file>